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tabs>
          <w:tab w:val="clear" w:pos="708"/>
          <w:tab w:val="left" w:pos="2579" w:leader="none"/>
        </w:tabs>
        <w:spacing w:lineRule="auto" w:line="360" w:before="0" w:after="0"/>
        <w:ind w:hanging="0" w:left="0"/>
        <w:jc w:val="center"/>
        <w:rPr>
          <w:rFonts w:ascii="Calibri" w:hAnsi="Calibri"/>
        </w:rPr>
      </w:pPr>
      <w:r>
        <w:rPr>
          <w:rFonts w:cs="Times New Roman"/>
          <w:b/>
          <w:color w:val="17365D"/>
          <w:sz w:val="28"/>
          <w:szCs w:val="28"/>
        </w:rPr>
        <w:t xml:space="preserve">SLK, </w:t>
      </w:r>
      <w:r>
        <w:rPr>
          <w:rFonts w:eastAsia="Times New Roman" w:cs="Times New Roman"/>
          <w:b/>
          <w:color w:val="17365D"/>
          <w:kern w:val="0"/>
          <w:sz w:val="28"/>
          <w:szCs w:val="28"/>
          <w:lang w:val="sk-SK" w:eastAsia="zh-CN" w:bidi="ar-SA"/>
        </w:rPr>
        <w:t xml:space="preserve">Subregionálna komora vo </w:t>
      </w:r>
      <w:r>
        <w:rPr>
          <w:rFonts w:cs="Times New Roman"/>
          <w:b/>
          <w:color w:val="17365D"/>
          <w:sz w:val="28"/>
          <w:szCs w:val="28"/>
        </w:rPr>
        <w:t>Veľkom Krtíši</w:t>
        <w:br/>
        <w:t>a VšNsP, n. o Veľký Krtíš</w:t>
      </w:r>
      <w:r>
        <w:rPr>
          <w:rFonts w:cs="Times New Roman"/>
          <w:b/>
          <w:color w:val="17365D"/>
          <w:sz w:val="32"/>
          <w:szCs w:val="32"/>
        </w:rPr>
        <w:t xml:space="preserve">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579" w:leader="none"/>
        </w:tabs>
        <w:spacing w:lineRule="auto" w:line="240" w:before="0" w:after="0"/>
        <w:ind w:hanging="0" w:left="0"/>
        <w:rPr>
          <w:rFonts w:ascii="Calibri" w:hAnsi="Calibri" w:cs="Times New Roman"/>
          <w:b/>
          <w:color w:val="17365D"/>
          <w:sz w:val="28"/>
          <w:szCs w:val="28"/>
        </w:rPr>
      </w:pPr>
      <w:r>
        <w:rPr>
          <w:rFonts w:cs="Times New Roman"/>
          <w:b/>
          <w:color w:val="17365D"/>
          <w:sz w:val="28"/>
          <w:szCs w:val="28"/>
        </w:rPr>
        <w:t xml:space="preserve">                     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579" w:leader="none"/>
        </w:tabs>
        <w:spacing w:lineRule="auto" w:line="240" w:before="0" w:after="0"/>
        <w:ind w:hanging="0" w:left="0"/>
        <w:jc w:val="center"/>
        <w:rPr>
          <w:rFonts w:ascii="Calibri" w:hAnsi="Calibri"/>
        </w:rPr>
      </w:pPr>
      <w:r>
        <w:rPr>
          <w:rFonts w:cs="Arial"/>
          <w:b/>
          <w:color w:val="17365D"/>
          <w:sz w:val="32"/>
          <w:szCs w:val="32"/>
        </w:rPr>
        <w:t>N á v r a t k a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579" w:leader="none"/>
        </w:tabs>
        <w:spacing w:lineRule="auto" w:line="240" w:before="0" w:after="0"/>
        <w:ind w:hanging="0" w:left="0"/>
        <w:rPr>
          <w:rFonts w:ascii="Calibri" w:hAnsi="Calibri" w:eastAsia="Arial" w:cs="Arial"/>
          <w:b/>
          <w:color w:val="17365D"/>
          <w:sz w:val="24"/>
          <w:szCs w:val="24"/>
        </w:rPr>
      </w:pPr>
      <w:r>
        <w:rPr>
          <w:rFonts w:eastAsia="Arial" w:cs="Arial"/>
          <w:b/>
          <w:color w:val="17365D"/>
          <w:sz w:val="24"/>
          <w:szCs w:val="24"/>
        </w:rPr>
        <w:t xml:space="preserve">                                                                  </w:t>
      </w:r>
    </w:p>
    <w:p>
      <w:pPr>
        <w:pStyle w:val="Normal"/>
        <w:spacing w:lineRule="auto" w:line="240"/>
        <w:jc w:val="center"/>
        <w:rPr/>
      </w:pPr>
      <w:r>
        <w:rPr>
          <w:rStyle w:val="A3"/>
          <w:rFonts w:cs="Arial"/>
          <w:color w:val="17365D"/>
          <w:sz w:val="24"/>
          <w:szCs w:val="24"/>
        </w:rPr>
        <w:t>LV. Gemersko – novohradský lekársk</w:t>
      </w:r>
      <w:r>
        <w:rPr>
          <w:rStyle w:val="A3"/>
          <w:rFonts w:eastAsia="Times New Roman" w:cs="Arial"/>
          <w:b/>
          <w:bCs/>
          <w:color w:val="17365D"/>
          <w:sz w:val="24"/>
          <w:szCs w:val="24"/>
          <w:lang w:val="sk-SK" w:eastAsia="zh-CN" w:bidi="ar-SA"/>
        </w:rPr>
        <w:t>y</w:t>
      </w:r>
      <w:r>
        <w:rPr>
          <w:rStyle w:val="A3"/>
          <w:rFonts w:cs="Arial"/>
          <w:color w:val="17365D"/>
          <w:sz w:val="24"/>
          <w:szCs w:val="24"/>
        </w:rPr>
        <w:t xml:space="preserve"> a zdravotníck</w:t>
      </w:r>
      <w:r>
        <w:rPr>
          <w:rStyle w:val="A3"/>
          <w:rFonts w:eastAsia="Times New Roman" w:cs="Arial"/>
          <w:b/>
          <w:bCs/>
          <w:color w:val="17365D"/>
          <w:sz w:val="24"/>
          <w:szCs w:val="24"/>
          <w:lang w:val="sk-SK" w:eastAsia="zh-CN" w:bidi="ar-SA"/>
        </w:rPr>
        <w:t xml:space="preserve">y </w:t>
      </w:r>
      <w:r>
        <w:rPr>
          <w:rStyle w:val="A3"/>
          <w:rFonts w:cs="Arial"/>
          <w:color w:val="17365D"/>
          <w:sz w:val="24"/>
          <w:szCs w:val="24"/>
        </w:rPr>
        <w:t xml:space="preserve">deň  </w:t>
      </w:r>
    </w:p>
    <w:p>
      <w:pPr>
        <w:pStyle w:val="Normal"/>
        <w:jc w:val="center"/>
        <w:rPr>
          <w:rFonts w:ascii="Calibri" w:hAnsi="Calibri"/>
        </w:rPr>
      </w:pPr>
      <w:r>
        <w:rPr>
          <w:rFonts w:eastAsia="SimSun;宋体" w:cs="Arial"/>
          <w:b/>
          <w:bCs/>
          <w:color w:val="17365D"/>
          <w:kern w:val="0"/>
          <w:sz w:val="24"/>
          <w:szCs w:val="24"/>
          <w:lang w:val="sk-SK" w:eastAsia="zh-CN" w:bidi="ar-SA"/>
        </w:rPr>
        <w:t>FESTIVAL DIAGNOSTICKÝCH A TERAPEUTICKÝCH MOŽNOSTÍ</w:t>
      </w:r>
    </w:p>
    <w:p>
      <w:pPr>
        <w:pStyle w:val="Normal"/>
        <w:jc w:val="center"/>
        <w:rPr>
          <w:rFonts w:ascii="Calibri" w:hAnsi="Calibri"/>
        </w:rPr>
      </w:pPr>
      <w:r>
        <w:rPr>
          <w:rFonts w:eastAsia="SimSun;宋体" w:cs="Arial"/>
          <w:b/>
          <w:bCs/>
          <w:color w:val="17365D"/>
          <w:kern w:val="0"/>
          <w:sz w:val="24"/>
          <w:szCs w:val="24"/>
          <w:lang w:val="sk-SK" w:eastAsia="zh-CN" w:bidi="ar-SA"/>
        </w:rPr>
        <w:t>V REGIÓNE GEMERA A NOVOHRADU</w:t>
      </w:r>
      <w:r>
        <w:rPr>
          <w:rFonts w:cs="Arial"/>
          <w:b/>
          <w:color w:val="17365D"/>
          <w:sz w:val="24"/>
          <w:szCs w:val="24"/>
        </w:rPr>
        <w:br/>
        <w:t>VARIA</w:t>
      </w:r>
    </w:p>
    <w:p>
      <w:pPr>
        <w:pStyle w:val="Normal"/>
        <w:spacing w:lineRule="auto" w:line="360" w:before="0" w:after="0"/>
        <w:jc w:val="center"/>
        <w:rPr>
          <w:rFonts w:ascii="Calibri" w:hAnsi="Calibri"/>
        </w:rPr>
      </w:pPr>
      <w:r>
        <w:rPr>
          <w:rFonts w:cs="Arial"/>
          <w:b/>
          <w:color w:val="17365D"/>
          <w:sz w:val="24"/>
          <w:szCs w:val="24"/>
        </w:rPr>
        <w:t>24. máj 2024,Veľký Krtíš</w:t>
      </w:r>
    </w:p>
    <w:tbl>
      <w:tblPr>
        <w:tblW w:w="9212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0"/>
        <w:gridCol w:w="2903"/>
        <w:gridCol w:w="2909"/>
      </w:tblGrid>
      <w:tr>
        <w:trPr/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 w:before="0" w:after="0"/>
              <w:ind w:hanging="0" w:left="0"/>
              <w:rPr>
                <w:rFonts w:ascii="Calibri" w:hAnsi="Calibri" w:cs="Arial"/>
                <w:b/>
                <w:color w:val="17365D"/>
                <w:sz w:val="24"/>
                <w:szCs w:val="24"/>
              </w:rPr>
            </w:pPr>
            <w:r>
              <w:rPr>
                <w:rFonts w:cs="Arial"/>
                <w:b/>
                <w:color w:val="17365D"/>
                <w:sz w:val="24"/>
                <w:szCs w:val="24"/>
              </w:rPr>
              <w:t>Meno, priezvisko, titul(y):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360" w:before="0" w:after="0"/>
              <w:ind w:hanging="0" w:left="0"/>
              <w:rPr>
                <w:rFonts w:ascii="Calibri" w:hAnsi="Calibri" w:cs="Arial"/>
                <w:b/>
                <w:color w:val="17365D"/>
                <w:sz w:val="24"/>
                <w:szCs w:val="24"/>
              </w:rPr>
            </w:pPr>
            <w:r>
              <w:rPr>
                <w:rFonts w:cs="Arial"/>
                <w:b/>
                <w:color w:val="17365D"/>
                <w:sz w:val="24"/>
                <w:szCs w:val="24"/>
              </w:rPr>
            </w:r>
          </w:p>
        </w:tc>
      </w:tr>
      <w:tr>
        <w:trPr/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 w:before="0" w:after="0"/>
              <w:ind w:hanging="0" w:left="0"/>
              <w:rPr>
                <w:rFonts w:ascii="Calibri" w:hAnsi="Calibri" w:cs="Arial"/>
                <w:b/>
                <w:color w:val="17365D"/>
                <w:sz w:val="24"/>
                <w:szCs w:val="24"/>
              </w:rPr>
            </w:pPr>
            <w:r>
              <w:rPr>
                <w:rFonts w:cs="Arial"/>
                <w:b/>
                <w:color w:val="17365D"/>
                <w:sz w:val="24"/>
                <w:szCs w:val="24"/>
              </w:rPr>
              <w:t>Názov pracoviska a adresa: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360" w:before="0" w:after="0"/>
              <w:ind w:hanging="0" w:left="0"/>
              <w:rPr>
                <w:rFonts w:ascii="Calibri" w:hAnsi="Calibri" w:cs="Arial"/>
                <w:b/>
                <w:color w:val="17365D"/>
                <w:sz w:val="24"/>
                <w:szCs w:val="24"/>
              </w:rPr>
            </w:pPr>
            <w:r>
              <w:rPr>
                <w:rFonts w:cs="Arial"/>
                <w:b/>
                <w:color w:val="17365D"/>
                <w:sz w:val="24"/>
                <w:szCs w:val="24"/>
              </w:rPr>
            </w:r>
          </w:p>
        </w:tc>
      </w:tr>
      <w:tr>
        <w:trPr/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 w:before="0" w:after="0"/>
              <w:ind w:hanging="0" w:left="0"/>
              <w:rPr>
                <w:rFonts w:ascii="Calibri" w:hAnsi="Calibri" w:cs="Arial"/>
                <w:b/>
                <w:color w:val="17365D"/>
                <w:sz w:val="24"/>
                <w:szCs w:val="24"/>
              </w:rPr>
            </w:pPr>
            <w:r>
              <w:rPr>
                <w:rFonts w:cs="Arial"/>
                <w:b/>
                <w:color w:val="17365D"/>
                <w:sz w:val="24"/>
                <w:szCs w:val="24"/>
              </w:rPr>
              <w:t>E – mail: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360" w:before="0" w:after="0"/>
              <w:ind w:hanging="0" w:left="0"/>
              <w:rPr>
                <w:rFonts w:ascii="Calibri" w:hAnsi="Calibri" w:cs="Arial"/>
                <w:b/>
                <w:color w:val="17365D"/>
                <w:sz w:val="24"/>
                <w:szCs w:val="24"/>
              </w:rPr>
            </w:pPr>
            <w:r>
              <w:rPr>
                <w:rFonts w:cs="Arial"/>
                <w:b/>
                <w:color w:val="17365D"/>
                <w:sz w:val="24"/>
                <w:szCs w:val="24"/>
              </w:rPr>
            </w:r>
          </w:p>
        </w:tc>
      </w:tr>
      <w:tr>
        <w:trPr>
          <w:trHeight w:val="623" w:hRule="atLeast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 w:before="0" w:after="0"/>
              <w:ind w:hanging="0" w:left="0"/>
              <w:rPr>
                <w:rFonts w:ascii="Calibri" w:hAnsi="Calibri"/>
              </w:rPr>
            </w:pPr>
            <w:r>
              <w:rPr>
                <w:rFonts w:cs="Arial"/>
                <w:b/>
                <w:bCs/>
                <w:color w:val="17365D"/>
                <w:sz w:val="24"/>
                <w:szCs w:val="24"/>
              </w:rPr>
              <w:t>Čleň SLK A SLS 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 w:before="0" w:after="0"/>
              <w:ind w:hanging="0" w:left="0"/>
              <w:rPr>
                <w:rFonts w:ascii="Calibri" w:hAnsi="Calibri"/>
              </w:rPr>
            </w:pPr>
            <w:r>
              <w:rPr>
                <w:rFonts w:cs="Arial"/>
                <w:b/>
                <w:bCs/>
                <w:color w:val="17365D"/>
                <w:sz w:val="20"/>
                <w:szCs w:val="20"/>
              </w:rPr>
              <w:t xml:space="preserve">* Pozn.: </w:t>
            </w:r>
            <w:r>
              <w:rPr>
                <w:rFonts w:cs="Arial"/>
                <w:b w:val="false"/>
                <w:bCs w:val="false"/>
                <w:color w:val="17365D"/>
                <w:sz w:val="20"/>
                <w:szCs w:val="20"/>
              </w:rPr>
              <w:t>nehodiace  vymažte</w:t>
            </w:r>
            <w:r>
              <w:rPr>
                <w:rFonts w:cs="Arial"/>
                <w:b/>
                <w:bCs/>
                <w:color w:val="17365D"/>
                <w:sz w:val="20"/>
                <w:szCs w:val="20"/>
              </w:rPr>
              <w:t xml:space="preserve">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 w:before="0" w:after="0"/>
              <w:ind w:hanging="0" w:left="0"/>
              <w:jc w:val="center"/>
              <w:rPr>
                <w:rFonts w:ascii="Calibri" w:hAnsi="Calibri"/>
              </w:rPr>
            </w:pPr>
            <w:r>
              <w:rPr>
                <w:rFonts w:eastAsia="Arial" w:cs="Arial"/>
                <w:b/>
                <w:bCs/>
                <w:color w:val="17365D"/>
                <w:sz w:val="24"/>
                <w:szCs w:val="24"/>
              </w:rPr>
              <w:t xml:space="preserve">□ </w:t>
            </w:r>
            <w:r>
              <w:rPr>
                <w:rFonts w:cs="Arial"/>
                <w:b/>
                <w:bCs/>
                <w:color w:val="17365D"/>
                <w:sz w:val="24"/>
                <w:szCs w:val="24"/>
              </w:rPr>
              <w:t>áno</w:t>
            </w:r>
            <w:r>
              <w:rPr>
                <w:rFonts w:cs="Arial"/>
                <w:b/>
                <w:bCs/>
                <w:color w:val="17365D"/>
                <w:sz w:val="20"/>
                <w:szCs w:val="20"/>
              </w:rPr>
              <w:t>*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 w:before="0" w:after="0"/>
              <w:ind w:hanging="0" w:left="0"/>
              <w:jc w:val="center"/>
              <w:rPr>
                <w:rFonts w:ascii="Calibri" w:hAnsi="Calibri"/>
              </w:rPr>
            </w:pPr>
            <w:r>
              <w:rPr>
                <w:rFonts w:cs="Arial"/>
                <w:b/>
                <w:bCs/>
                <w:color w:val="17365D"/>
                <w:sz w:val="24"/>
                <w:szCs w:val="24"/>
              </w:rPr>
              <w:t xml:space="preserve">□ </w:t>
            </w:r>
            <w:r>
              <w:rPr>
                <w:rFonts w:cs="Arial"/>
                <w:b/>
                <w:bCs/>
                <w:color w:val="17365D"/>
                <w:sz w:val="24"/>
                <w:szCs w:val="24"/>
              </w:rPr>
              <w:t>nie</w:t>
            </w:r>
            <w:r>
              <w:rPr>
                <w:rFonts w:cs="Arial"/>
                <w:b/>
                <w:bCs/>
                <w:color w:val="17365D"/>
                <w:sz w:val="20"/>
                <w:szCs w:val="20"/>
              </w:rPr>
              <w:t>*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1641" w:leader="none"/>
        </w:tabs>
        <w:spacing w:lineRule="auto" w:line="360" w:before="0" w:after="0"/>
        <w:ind w:hanging="0" w:left="0"/>
        <w:rPr>
          <w:rFonts w:ascii="Calibri" w:hAnsi="Calibri"/>
          <w:color w:val="17365D"/>
          <w:sz w:val="24"/>
          <w:szCs w:val="24"/>
        </w:rPr>
      </w:pPr>
      <w:r>
        <w:rPr>
          <w:color w:val="17365D"/>
          <w:sz w:val="24"/>
          <w:szCs w:val="24"/>
        </w:rPr>
        <w:tab/>
      </w:r>
    </w:p>
    <w:tbl>
      <w:tblPr>
        <w:tblW w:w="9212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0"/>
        <w:gridCol w:w="2890"/>
        <w:gridCol w:w="2922"/>
      </w:tblGrid>
      <w:tr>
        <w:trPr>
          <w:trHeight w:val="680" w:hRule="atLeast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 w:before="0" w:after="0"/>
              <w:ind w:hanging="0" w:left="0"/>
              <w:rPr>
                <w:rFonts w:ascii="Calibri" w:hAnsi="Calibri" w:cs="Arial"/>
                <w:b/>
                <w:color w:val="17365D"/>
                <w:sz w:val="24"/>
                <w:szCs w:val="24"/>
              </w:rPr>
            </w:pPr>
            <w:r>
              <w:rPr>
                <w:rFonts w:cs="Arial"/>
                <w:b/>
                <w:color w:val="17365D"/>
                <w:sz w:val="24"/>
                <w:szCs w:val="24"/>
              </w:rPr>
              <w:t xml:space="preserve">Účasť: 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 w:before="0" w:after="0"/>
              <w:ind w:hanging="0" w:left="0"/>
              <w:rPr>
                <w:rFonts w:ascii="Calibri" w:hAnsi="Calibri"/>
              </w:rPr>
            </w:pPr>
            <w:r>
              <w:rPr>
                <w:rFonts w:cs="Arial"/>
                <w:b/>
                <w:color w:val="17365D"/>
                <w:sz w:val="20"/>
                <w:szCs w:val="20"/>
              </w:rPr>
              <w:t>* Pozn.:</w:t>
            </w:r>
            <w:r>
              <w:rPr>
                <w:rFonts w:cs="Arial"/>
                <w:b w:val="false"/>
                <w:bCs w:val="false"/>
                <w:color w:val="17365D"/>
                <w:sz w:val="20"/>
                <w:szCs w:val="20"/>
              </w:rPr>
              <w:t xml:space="preserve"> nehodiace vymažte</w:t>
            </w:r>
            <w:r>
              <w:rPr>
                <w:rFonts w:cs="Arial"/>
                <w:b/>
                <w:color w:val="17365D"/>
                <w:sz w:val="20"/>
                <w:szCs w:val="20"/>
              </w:rPr>
              <w:t xml:space="preserve">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 w:before="0" w:after="0"/>
              <w:ind w:hanging="0" w:left="0"/>
              <w:jc w:val="center"/>
              <w:rPr>
                <w:rFonts w:ascii="Calibri" w:hAnsi="Calibri"/>
              </w:rPr>
            </w:pPr>
            <w:r>
              <w:rPr>
                <w:rFonts w:cs="Arial"/>
                <w:b/>
                <w:color w:val="17365D"/>
                <w:sz w:val="24"/>
                <w:szCs w:val="24"/>
              </w:rPr>
              <w:t>□</w:t>
            </w:r>
            <w:r>
              <w:rPr>
                <w:rFonts w:eastAsia="Arial" w:cs="Arial"/>
                <w:b/>
                <w:color w:val="17365D"/>
                <w:sz w:val="24"/>
                <w:szCs w:val="24"/>
              </w:rPr>
              <w:t xml:space="preserve">  </w:t>
            </w:r>
            <w:r>
              <w:rPr>
                <w:rFonts w:cs="Arial"/>
                <w:b/>
                <w:color w:val="17365D"/>
                <w:sz w:val="24"/>
                <w:szCs w:val="24"/>
              </w:rPr>
              <w:t>aktívna*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 w:before="0" w:after="0"/>
              <w:ind w:hanging="0" w:left="0"/>
              <w:jc w:val="center"/>
              <w:rPr>
                <w:rFonts w:ascii="Calibri" w:hAnsi="Calibri"/>
              </w:rPr>
            </w:pPr>
            <w:r>
              <w:rPr>
                <w:rFonts w:cs="Arial"/>
                <w:color w:val="17365D"/>
                <w:sz w:val="24"/>
                <w:szCs w:val="24"/>
              </w:rPr>
              <w:t>□</w:t>
            </w:r>
            <w:r>
              <w:rPr>
                <w:rFonts w:eastAsia="Arial" w:cs="Arial"/>
                <w:color w:val="17365D"/>
                <w:sz w:val="24"/>
                <w:szCs w:val="24"/>
              </w:rPr>
              <w:t xml:space="preserve">  </w:t>
            </w:r>
            <w:r>
              <w:rPr>
                <w:rFonts w:cs="Arial"/>
                <w:b/>
                <w:color w:val="17365D"/>
                <w:sz w:val="24"/>
                <w:szCs w:val="24"/>
              </w:rPr>
              <w:t>pasívna*</w:t>
            </w:r>
          </w:p>
        </w:tc>
      </w:tr>
    </w:tbl>
    <w:p>
      <w:pPr>
        <w:pStyle w:val="Normal"/>
        <w:spacing w:lineRule="auto" w:line="360" w:before="0" w:after="0"/>
        <w:rPr>
          <w:rFonts w:ascii="Calibri" w:hAnsi="Calibri" w:cs="Arial"/>
          <w:color w:val="17365D"/>
          <w:sz w:val="20"/>
          <w:szCs w:val="20"/>
        </w:rPr>
      </w:pPr>
      <w:r>
        <w:rPr>
          <w:rFonts w:cs="Arial"/>
          <w:color w:val="17365D"/>
          <w:sz w:val="20"/>
          <w:szCs w:val="20"/>
        </w:rPr>
      </w:r>
    </w:p>
    <w:tbl>
      <w:tblPr>
        <w:tblW w:w="9212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0"/>
        <w:gridCol w:w="5811"/>
      </w:tblGrid>
      <w:tr>
        <w:trPr/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hanging="0" w:left="0"/>
              <w:rPr>
                <w:rFonts w:ascii="Calibri" w:hAnsi="Calibri" w:cs="Arial"/>
                <w:b/>
                <w:color w:val="17365D"/>
                <w:sz w:val="24"/>
                <w:szCs w:val="24"/>
              </w:rPr>
            </w:pPr>
            <w:r>
              <w:rPr>
                <w:rFonts w:cs="Arial"/>
                <w:b/>
                <w:color w:val="17365D"/>
                <w:sz w:val="24"/>
                <w:szCs w:val="24"/>
              </w:rPr>
              <w:t xml:space="preserve">Názov prednášky: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hanging="0" w:left="0"/>
              <w:jc w:val="left"/>
              <w:rPr>
                <w:rFonts w:ascii="Calibri" w:hAnsi="Calibri" w:cs="Arial"/>
                <w:color w:val="17365D"/>
                <w:sz w:val="20"/>
                <w:szCs w:val="20"/>
              </w:rPr>
            </w:pPr>
            <w:r>
              <w:rPr>
                <w:rFonts w:cs="Arial"/>
                <w:color w:val="17365D"/>
                <w:sz w:val="20"/>
                <w:szCs w:val="20"/>
              </w:rPr>
              <w:t>(časový limit prednášky je 10 minút)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360" w:before="0" w:after="0"/>
              <w:ind w:hanging="0" w:left="0"/>
              <w:rPr>
                <w:rFonts w:ascii="Calibri" w:hAnsi="Calibri"/>
                <w:color w:val="17365D"/>
                <w:sz w:val="24"/>
                <w:szCs w:val="24"/>
              </w:rPr>
            </w:pPr>
            <w:r>
              <w:rPr>
                <w:color w:val="17365D"/>
                <w:sz w:val="24"/>
                <w:szCs w:val="24"/>
              </w:rPr>
            </w:r>
          </w:p>
        </w:tc>
      </w:tr>
      <w:tr>
        <w:trPr/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hanging="0" w:left="0"/>
              <w:rPr>
                <w:rFonts w:ascii="Calibri" w:hAnsi="Calibri" w:cs="Arial"/>
                <w:b/>
                <w:color w:val="17365D"/>
                <w:sz w:val="24"/>
                <w:szCs w:val="24"/>
              </w:rPr>
            </w:pPr>
            <w:r>
              <w:rPr>
                <w:rFonts w:cs="Arial"/>
                <w:b/>
                <w:color w:val="17365D"/>
                <w:sz w:val="24"/>
                <w:szCs w:val="24"/>
              </w:rPr>
              <w:t>Autor: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hanging="0" w:left="0"/>
              <w:rPr>
                <w:rFonts w:ascii="Calibri" w:hAnsi="Calibri" w:cs="Arial"/>
                <w:color w:val="17365D"/>
                <w:sz w:val="20"/>
                <w:szCs w:val="20"/>
              </w:rPr>
            </w:pPr>
            <w:r>
              <w:rPr>
                <w:rFonts w:cs="Arial"/>
                <w:color w:val="17365D"/>
                <w:sz w:val="20"/>
                <w:szCs w:val="20"/>
              </w:rPr>
              <w:t>Meno, priezvisko, titul(y):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360" w:before="0" w:after="0"/>
              <w:ind w:hanging="0" w:left="0"/>
              <w:rPr>
                <w:rFonts w:ascii="Calibri" w:hAnsi="Calibri"/>
                <w:color w:val="17365D"/>
                <w:sz w:val="24"/>
                <w:szCs w:val="24"/>
              </w:rPr>
            </w:pPr>
            <w:r>
              <w:rPr>
                <w:color w:val="17365D"/>
                <w:sz w:val="24"/>
                <w:szCs w:val="24"/>
              </w:rPr>
            </w:r>
          </w:p>
        </w:tc>
      </w:tr>
      <w:tr>
        <w:trPr/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hanging="0" w:left="0"/>
              <w:rPr>
                <w:rFonts w:ascii="Calibri" w:hAnsi="Calibri" w:cs="Arial"/>
                <w:b/>
                <w:color w:val="17365D"/>
                <w:sz w:val="24"/>
                <w:szCs w:val="24"/>
              </w:rPr>
            </w:pPr>
            <w:r>
              <w:rPr>
                <w:rFonts w:cs="Arial"/>
                <w:b/>
                <w:color w:val="17365D"/>
                <w:sz w:val="24"/>
                <w:szCs w:val="24"/>
              </w:rPr>
              <w:t>Spoluautor(i):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hanging="0" w:left="0"/>
              <w:rPr>
                <w:rFonts w:ascii="Calibri" w:hAnsi="Calibri" w:cs="Arial"/>
                <w:color w:val="17365D"/>
                <w:sz w:val="20"/>
                <w:szCs w:val="20"/>
              </w:rPr>
            </w:pPr>
            <w:r>
              <w:rPr>
                <w:rFonts w:cs="Arial"/>
                <w:color w:val="17365D"/>
                <w:sz w:val="20"/>
                <w:szCs w:val="20"/>
              </w:rPr>
              <w:t>Meno, priezvisko, titul(y):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360" w:before="0" w:after="0"/>
              <w:ind w:hanging="0" w:left="0"/>
              <w:rPr>
                <w:rFonts w:ascii="Calibri" w:hAnsi="Calibri"/>
                <w:b/>
                <w:color w:val="17365D"/>
                <w:sz w:val="24"/>
                <w:szCs w:val="24"/>
              </w:rPr>
            </w:pPr>
            <w:r>
              <w:rPr>
                <w:b/>
                <w:color w:val="17365D"/>
                <w:sz w:val="24"/>
                <w:szCs w:val="24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360" w:before="0" w:after="0"/>
        <w:ind w:hanging="0" w:left="0"/>
        <w:rPr>
          <w:rFonts w:ascii="Calibri" w:hAnsi="Calibri" w:cs="Arial"/>
        </w:rPr>
      </w:pPr>
      <w:r>
        <w:rPr>
          <w:rFonts w:cs="Arial"/>
        </w:rPr>
      </w:r>
    </w:p>
    <w:p>
      <w:pPr>
        <w:pStyle w:val="Normlnywebov"/>
        <w:spacing w:lineRule="auto" w:line="360" w:before="0" w:after="0"/>
        <w:jc w:val="center"/>
        <w:rPr>
          <w:rFonts w:ascii="Calibri" w:hAnsi="Calibri" w:eastAsia="Calibri" w:cs="Arial"/>
          <w:b/>
          <w:bCs/>
          <w:color w:val="17365D"/>
          <w:sz w:val="24"/>
          <w:szCs w:val="24"/>
          <w:u w:val="single"/>
        </w:rPr>
      </w:pPr>
      <w:r>
        <w:rPr>
          <w:rFonts w:eastAsia="Calibri" w:cs="Arial" w:ascii="Calibri" w:hAnsi="Calibri"/>
          <w:b/>
          <w:bCs/>
          <w:color w:val="17365D"/>
          <w:sz w:val="24"/>
          <w:szCs w:val="24"/>
          <w:u w:val="single"/>
        </w:rPr>
        <w:t>Dôležité termíny:</w:t>
      </w:r>
    </w:p>
    <w:p>
      <w:pPr>
        <w:pStyle w:val="Normlnywebov"/>
        <w:spacing w:lineRule="auto" w:line="360" w:before="0" w:after="0"/>
        <w:rPr>
          <w:rFonts w:ascii="Calibri" w:hAnsi="Calibri" w:eastAsia="Calibri" w:cs="Arial"/>
          <w:b/>
          <w:bCs/>
          <w:color w:val="17365D"/>
          <w:sz w:val="24"/>
          <w:szCs w:val="24"/>
        </w:rPr>
      </w:pPr>
      <w:r>
        <w:rPr>
          <w:rFonts w:eastAsia="Calibri" w:cs="Arial" w:ascii="Calibri" w:hAnsi="Calibri"/>
          <w:b/>
          <w:bCs/>
          <w:color w:val="17365D"/>
          <w:sz w:val="24"/>
          <w:szCs w:val="24"/>
        </w:rPr>
        <w:t>Návratky s prihlásením na:</w:t>
      </w:r>
    </w:p>
    <w:p>
      <w:pPr>
        <w:pStyle w:val="Normlnywebov"/>
        <w:widowControl/>
        <w:numPr>
          <w:ilvl w:val="0"/>
          <w:numId w:val="2"/>
        </w:numPr>
        <w:suppressAutoHyphens w:val="true"/>
        <w:bidi w:val="0"/>
        <w:spacing w:lineRule="auto" w:line="360" w:before="0" w:after="0"/>
        <w:rPr>
          <w:rFonts w:ascii="Calibri" w:hAnsi="Calibri"/>
          <w:sz w:val="23"/>
          <w:szCs w:val="23"/>
        </w:rPr>
      </w:pPr>
      <w:r>
        <w:rPr>
          <w:rFonts w:eastAsia="Calibri" w:cs="Arial" w:ascii="Calibri" w:hAnsi="Calibri"/>
          <w:b/>
          <w:bCs/>
          <w:color w:val="17365D"/>
          <w:sz w:val="23"/>
          <w:szCs w:val="23"/>
          <w:u w:val="single"/>
        </w:rPr>
        <w:t>aktívnu</w:t>
      </w:r>
      <w:r>
        <w:rPr>
          <w:rFonts w:eastAsia="Calibri" w:cs="Arial" w:ascii="Calibri" w:hAnsi="Calibri"/>
          <w:b/>
          <w:bCs/>
          <w:color w:val="17365D"/>
          <w:sz w:val="23"/>
          <w:szCs w:val="23"/>
        </w:rPr>
        <w:t xml:space="preserve"> </w:t>
      </w:r>
      <w:r>
        <w:rPr>
          <w:rFonts w:eastAsia="Calibri" w:cs="Arial" w:ascii="Calibri" w:hAnsi="Calibri"/>
          <w:bCs/>
          <w:color w:val="17365D"/>
          <w:sz w:val="23"/>
          <w:szCs w:val="23"/>
        </w:rPr>
        <w:t xml:space="preserve">účasť prosíme zaslať </w:t>
      </w:r>
      <w:r>
        <w:rPr>
          <w:rFonts w:cs="Arial" w:ascii="Calibri" w:hAnsi="Calibri"/>
          <w:bCs/>
          <w:color w:val="17365D"/>
          <w:sz w:val="23"/>
          <w:szCs w:val="23"/>
        </w:rPr>
        <w:t xml:space="preserve">na adresu:   </w:t>
      </w:r>
      <w:r>
        <w:rPr>
          <w:rFonts w:eastAsia="Times New Roman" w:cs="Arial" w:ascii="Calibri" w:hAnsi="Calibri"/>
          <w:b/>
          <w:bCs/>
          <w:color w:val="17365D"/>
          <w:kern w:val="0"/>
          <w:sz w:val="23"/>
          <w:szCs w:val="23"/>
          <w:lang w:val="sk-SK" w:eastAsia="zh-CN" w:bidi="ar-SA"/>
        </w:rPr>
        <w:t>gnlzd</w:t>
      </w:r>
      <w:r>
        <w:rPr>
          <w:rFonts w:cs="Arial" w:ascii="Calibri" w:hAnsi="Calibri"/>
          <w:b/>
          <w:bCs/>
          <w:color w:val="17365D"/>
          <w:sz w:val="23"/>
          <w:szCs w:val="23"/>
        </w:rPr>
        <w:t>@nspvk.sk</w:t>
      </w:r>
      <w:r>
        <w:rPr>
          <w:rFonts w:cs="Arial" w:ascii="Calibri" w:hAnsi="Calibri"/>
          <w:color w:val="17365D"/>
          <w:sz w:val="23"/>
          <w:szCs w:val="23"/>
        </w:rPr>
        <w:t xml:space="preserve"> </w:t>
        <w:tab/>
        <w:tab/>
      </w:r>
      <w:r>
        <w:rPr>
          <w:rFonts w:eastAsia="Calibri" w:cs="Arial" w:ascii="Calibri" w:hAnsi="Calibri"/>
          <w:bCs/>
          <w:color w:val="17365D"/>
          <w:sz w:val="23"/>
          <w:szCs w:val="23"/>
        </w:rPr>
        <w:t xml:space="preserve">do   </w:t>
      </w:r>
      <w:r>
        <w:rPr>
          <w:rFonts w:eastAsia="Calibri" w:cs="Arial" w:ascii="Calibri" w:hAnsi="Calibri"/>
          <w:b/>
          <w:bCs/>
          <w:color w:val="17365D"/>
          <w:sz w:val="23"/>
          <w:szCs w:val="23"/>
        </w:rPr>
        <w:t>12.04.2024</w:t>
      </w:r>
      <w:r>
        <w:rPr>
          <w:rFonts w:eastAsia="Calibri" w:cs="Arial" w:ascii="Calibri" w:hAnsi="Calibri"/>
          <w:bCs/>
          <w:color w:val="17365D"/>
          <w:sz w:val="23"/>
          <w:szCs w:val="23"/>
        </w:rPr>
        <w:t>.</w:t>
      </w:r>
    </w:p>
    <w:p>
      <w:pPr>
        <w:pStyle w:val="Normlnywebov"/>
        <w:widowControl/>
        <w:numPr>
          <w:ilvl w:val="0"/>
          <w:numId w:val="2"/>
        </w:numPr>
        <w:suppressAutoHyphens w:val="true"/>
        <w:bidi w:val="0"/>
        <w:spacing w:lineRule="auto" w:line="360" w:before="0" w:after="0"/>
        <w:rPr>
          <w:rFonts w:ascii="Calibri" w:hAnsi="Calibri"/>
          <w:sz w:val="23"/>
          <w:szCs w:val="23"/>
        </w:rPr>
      </w:pPr>
      <w:r>
        <w:rPr>
          <w:rFonts w:eastAsia="Calibri" w:cs="Arial" w:ascii="Calibri" w:hAnsi="Calibri"/>
          <w:b/>
          <w:bCs/>
          <w:color w:val="17365D"/>
          <w:sz w:val="23"/>
          <w:szCs w:val="23"/>
          <w:u w:val="single"/>
        </w:rPr>
        <w:t>pasívnu</w:t>
      </w:r>
      <w:r>
        <w:rPr>
          <w:rFonts w:eastAsia="Calibri" w:cs="Arial" w:ascii="Calibri" w:hAnsi="Calibri"/>
          <w:b/>
          <w:bCs/>
          <w:color w:val="17365D"/>
          <w:sz w:val="23"/>
          <w:szCs w:val="23"/>
        </w:rPr>
        <w:t xml:space="preserve"> </w:t>
      </w:r>
      <w:r>
        <w:rPr>
          <w:rFonts w:eastAsia="Calibri" w:cs="Arial" w:ascii="Calibri" w:hAnsi="Calibri"/>
          <w:bCs/>
          <w:color w:val="17365D"/>
          <w:sz w:val="23"/>
          <w:szCs w:val="23"/>
        </w:rPr>
        <w:t>účasť prosíme zaslať</w:t>
      </w:r>
      <w:r>
        <w:rPr>
          <w:rFonts w:cs="Arial" w:ascii="Calibri" w:hAnsi="Calibri"/>
          <w:bCs/>
          <w:color w:val="17365D"/>
          <w:sz w:val="23"/>
          <w:szCs w:val="23"/>
        </w:rPr>
        <w:t xml:space="preserve"> na adresu:   </w:t>
      </w:r>
      <w:r>
        <w:rPr>
          <w:rFonts w:eastAsia="Times New Roman" w:cs="Arial" w:ascii="Calibri" w:hAnsi="Calibri"/>
          <w:b/>
          <w:bCs/>
          <w:color w:val="17365D"/>
          <w:kern w:val="0"/>
          <w:sz w:val="23"/>
          <w:szCs w:val="23"/>
          <w:lang w:val="sk-SK" w:eastAsia="zh-CN" w:bidi="ar-SA"/>
        </w:rPr>
        <w:t>gnlzd</w:t>
      </w:r>
      <w:r>
        <w:rPr>
          <w:rFonts w:cs="Arial" w:ascii="Calibri" w:hAnsi="Calibri"/>
          <w:b/>
          <w:bCs/>
          <w:color w:val="17365D"/>
          <w:sz w:val="23"/>
          <w:szCs w:val="23"/>
        </w:rPr>
        <w:t>@nspvk.sk</w:t>
      </w:r>
      <w:r>
        <w:rPr>
          <w:rFonts w:cs="Arial" w:ascii="Calibri" w:hAnsi="Calibri"/>
          <w:color w:val="17365D"/>
          <w:sz w:val="23"/>
          <w:szCs w:val="23"/>
        </w:rPr>
        <w:tab/>
        <w:tab/>
      </w:r>
      <w:r>
        <w:rPr>
          <w:rFonts w:eastAsia="Calibri" w:cs="Arial" w:ascii="Calibri" w:hAnsi="Calibri"/>
          <w:bCs/>
          <w:color w:val="17365D"/>
          <w:sz w:val="23"/>
          <w:szCs w:val="23"/>
        </w:rPr>
        <w:t xml:space="preserve">do   </w:t>
      </w:r>
      <w:r>
        <w:rPr>
          <w:rFonts w:eastAsia="Calibri" w:cs="Arial" w:ascii="Calibri" w:hAnsi="Calibri"/>
          <w:b/>
          <w:bCs/>
          <w:color w:val="17365D"/>
          <w:sz w:val="23"/>
          <w:szCs w:val="23"/>
        </w:rPr>
        <w:t>30.04.2024</w:t>
      </w:r>
      <w:r>
        <w:rPr>
          <w:rFonts w:eastAsia="Calibri" w:cs="Arial" w:ascii="Calibri" w:hAnsi="Calibri"/>
          <w:bCs/>
          <w:color w:val="17365D"/>
          <w:sz w:val="23"/>
          <w:szCs w:val="23"/>
        </w:rPr>
        <w:t>.</w:t>
      </w:r>
    </w:p>
    <w:p>
      <w:pPr>
        <w:pStyle w:val="Normlnywebov"/>
        <w:widowControl/>
        <w:numPr>
          <w:ilvl w:val="0"/>
          <w:numId w:val="2"/>
        </w:numPr>
        <w:suppressAutoHyphens w:val="true"/>
        <w:bidi w:val="0"/>
        <w:spacing w:lineRule="auto" w:line="360" w:before="0" w:after="0"/>
        <w:rPr>
          <w:rFonts w:ascii="Calibri" w:hAnsi="Calibri"/>
          <w:sz w:val="23"/>
          <w:szCs w:val="23"/>
        </w:rPr>
      </w:pPr>
      <w:r>
        <w:rPr>
          <w:rFonts w:eastAsia="Calibri" w:cs="Arial" w:ascii="Calibri" w:hAnsi="Calibri"/>
          <w:b/>
          <w:bCs/>
          <w:color w:val="17365D"/>
          <w:sz w:val="23"/>
          <w:szCs w:val="23"/>
        </w:rPr>
        <w:t>poštou:</w:t>
        <w:tab/>
      </w:r>
      <w:r>
        <w:rPr>
          <w:rFonts w:eastAsia="Calibri" w:cs="Arial" w:ascii="Calibri" w:hAnsi="Calibri"/>
          <w:b w:val="false"/>
          <w:bCs w:val="false"/>
          <w:color w:val="17365D"/>
          <w:kern w:val="0"/>
          <w:sz w:val="23"/>
          <w:szCs w:val="23"/>
          <w:lang w:val="sk-SK" w:eastAsia="zh-CN" w:bidi="ar-SA"/>
        </w:rPr>
        <w:t>MUDr. Ondrej Kollár</w:t>
      </w:r>
    </w:p>
    <w:p>
      <w:pPr>
        <w:pStyle w:val="Normlnywebov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hanging="0" w:left="1080"/>
        <w:rPr>
          <w:rFonts w:ascii="Calibri" w:hAnsi="Calibri"/>
          <w:sz w:val="23"/>
          <w:szCs w:val="23"/>
        </w:rPr>
      </w:pPr>
      <w:r>
        <w:rPr>
          <w:rFonts w:eastAsia="Calibri" w:cs="Arial" w:ascii="Calibri" w:hAnsi="Calibri"/>
          <w:bCs/>
          <w:color w:val="17365D"/>
          <w:sz w:val="23"/>
          <w:szCs w:val="23"/>
        </w:rPr>
        <w:tab/>
        <w:tab/>
        <w:t>GNLZD</w:t>
      </w:r>
    </w:p>
    <w:p>
      <w:pPr>
        <w:pStyle w:val="Normlnywebov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hanging="0" w:left="1080"/>
        <w:rPr>
          <w:rFonts w:ascii="Calibri" w:hAnsi="Calibri"/>
          <w:sz w:val="23"/>
          <w:szCs w:val="23"/>
        </w:rPr>
      </w:pPr>
      <w:r>
        <w:rPr>
          <w:rFonts w:eastAsia="Calibri" w:cs="Arial" w:ascii="Calibri" w:hAnsi="Calibri"/>
          <w:bCs/>
          <w:color w:val="17365D"/>
          <w:sz w:val="23"/>
          <w:szCs w:val="23"/>
        </w:rPr>
        <w:tab/>
        <w:tab/>
      </w:r>
      <w:r>
        <w:rPr>
          <w:rFonts w:eastAsia="Calibri" w:cs="Arial" w:ascii="Calibri" w:hAnsi="Calibri"/>
          <w:bCs/>
          <w:color w:val="17365D"/>
          <w:kern w:val="0"/>
          <w:sz w:val="23"/>
          <w:szCs w:val="23"/>
          <w:lang w:val="sk-SK" w:eastAsia="zh-CN" w:bidi="ar-SA"/>
        </w:rPr>
        <w:t>Banícka 2</w:t>
      </w:r>
    </w:p>
    <w:p>
      <w:pPr>
        <w:pStyle w:val="Normlnywebov"/>
        <w:numPr>
          <w:ilvl w:val="0"/>
          <w:numId w:val="0"/>
        </w:numPr>
        <w:spacing w:lineRule="auto" w:line="360" w:before="0" w:after="0"/>
        <w:ind w:hanging="0" w:left="1080"/>
        <w:rPr>
          <w:rFonts w:ascii="Calibri" w:hAnsi="Calibri"/>
          <w:sz w:val="23"/>
          <w:szCs w:val="23"/>
        </w:rPr>
      </w:pPr>
      <w:r>
        <w:rPr>
          <w:rFonts w:eastAsia="Calibri" w:cs="Arial" w:ascii="Calibri" w:hAnsi="Calibri"/>
          <w:bCs/>
          <w:color w:val="17365D"/>
          <w:sz w:val="23"/>
          <w:szCs w:val="23"/>
        </w:rPr>
        <w:tab/>
        <w:tab/>
        <w:t>990 01 Veľký Krtíš</w:t>
      </w:r>
    </w:p>
    <w:sectPr>
      <w:headerReference w:type="default" r:id="rId2"/>
      <w:footerReference w:type="default" r:id="rId3"/>
      <w:type w:val="nextPage"/>
      <w:pgSz w:w="11906" w:h="16838"/>
      <w:pgMar w:left="1417" w:right="566" w:gutter="0" w:header="708" w:top="765" w:footer="708" w:bottom="765"/>
      <w:pgBorders w:display="allPages" w:offsetFrom="page">
        <w:top w:val="thickThinLargeGap" w:sz="24" w:space="27" w:color="0070C0"/>
        <w:left w:val="thickThinLargeGap" w:sz="24" w:space="24" w:color="0070C0"/>
        <w:bottom w:val="thickThinLargeGap" w:sz="24" w:space="27" w:color="0070C0"/>
        <w:right w:val="thickThinLargeGap" w:sz="24" w:space="23" w:color="0070C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-280035</wp:posOffset>
          </wp:positionH>
          <wp:positionV relativeFrom="paragraph">
            <wp:posOffset>83185</wp:posOffset>
          </wp:positionV>
          <wp:extent cx="1221105" cy="984250"/>
          <wp:effectExtent l="0" t="0" r="0" b="0"/>
          <wp:wrapNone/>
          <wp:docPr id="1" name="Obrázo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4" t="-87" r="-64" b="-87"/>
                  <a:stretch>
                    <a:fillRect/>
                  </a:stretch>
                </pic:blipFill>
                <pic:spPr bwMode="auto">
                  <a:xfrm>
                    <a:off x="0" y="0"/>
                    <a:ext cx="1221105" cy="984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 w:cs="Calibri"/>
        <w:b/>
        <w:bCs/>
      </w:rPr>
      <w:t xml:space="preserve">                                                                           </w:t>
    </w:r>
    <w:r>
      <w:rPr/>
      <w:drawing>
        <wp:inline distT="0" distB="0" distL="0" distR="0">
          <wp:extent cx="19050" cy="19050"/>
          <wp:effectExtent l="0" t="0" r="0" b="0"/>
          <wp:docPr id="2" name="Obrázok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434" t="-9434" r="-9434" b="-9434"/>
                  <a:stretch>
                    <a:fillRect/>
                  </a:stretch>
                </pic:blipFill>
                <pic:spPr bwMode="auto">
                  <a:xfrm>
                    <a:off x="0" y="0"/>
                    <a:ext cx="19050" cy="19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Calibri" w:cs="Calibri"/>
      </w:rPr>
      <w:t xml:space="preserve"> </w:t>
    </w:r>
    <w:r>
      <w:rPr/>
      <w:drawing>
        <wp:inline distT="0" distB="0" distL="0" distR="0">
          <wp:extent cx="19050" cy="19050"/>
          <wp:effectExtent l="0" t="0" r="0" b="0"/>
          <wp:docPr id="3" name="Obrázok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3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9434" t="-9434" r="-9434" b="-9434"/>
                  <a:stretch>
                    <a:fillRect/>
                  </a:stretch>
                </pic:blipFill>
                <pic:spPr bwMode="auto">
                  <a:xfrm>
                    <a:off x="0" y="0"/>
                    <a:ext cx="19050" cy="19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Calibri" w:cs="Calibri"/>
      </w:rPr>
      <w:t xml:space="preserve"> </w:t>
    </w:r>
  </w:p>
  <w:p>
    <w:pPr>
      <w:pStyle w:val="Header"/>
      <w:rPr/>
    </w:pPr>
    <w:r>
      <w:rPr>
        <w:rFonts w:eastAsia="Calibri" w:cs="Calibri"/>
        <w:b/>
        <w:iCs/>
        <w:color w:val="FFFFFF"/>
        <w:sz w:val="36"/>
        <w:szCs w:val="36"/>
      </w:rPr>
      <w:t xml:space="preserve"> </w:t>
    </w:r>
    <w:r>
      <w:rPr>
        <w:b/>
        <w:iCs/>
        <w:color w:val="FFFFFF"/>
        <w:sz w:val="36"/>
        <w:szCs w:val="36"/>
      </w:rPr>
      <w:t>ne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sk-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sk-SK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spacing w:lineRule="auto" w:line="240" w:before="240" w:after="60"/>
      <w:outlineLvl w:val="3"/>
    </w:pPr>
    <w:rPr>
      <w:rFonts w:ascii="Times New Roman" w:hAnsi="Times New Roman" w:eastAsia="SimSun;宋体" w:cs="Times New Roman"/>
      <w:b/>
      <w:bCs/>
      <w:sz w:val="28"/>
      <w:szCs w:val="28"/>
      <w:lang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Wingdings" w:hAnsi="Wingdings" w:cs="OpenSymbol;Arial Unicode M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eastAsia="Times New Roman" w:cs="Aria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eastAsia="Times New Roman" w:cs="Times New Roman"/>
      <w:b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eastAsia="Times New Roman" w:cs="Aria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Predvolenpsmoodseku">
    <w:name w:val="Predvolené písmo odseku"/>
    <w:qFormat/>
    <w:rPr/>
  </w:style>
  <w:style w:type="character" w:styleId="HlavikaChar">
    <w:name w:val="Hlavička Char"/>
    <w:basedOn w:val="Predvolenpsmoodseku"/>
    <w:qFormat/>
    <w:rPr/>
  </w:style>
  <w:style w:type="character" w:styleId="PtaChar">
    <w:name w:val="Päta Char"/>
    <w:basedOn w:val="Predvolenpsmoodseku"/>
    <w:qFormat/>
    <w:rPr/>
  </w:style>
  <w:style w:type="character" w:styleId="TextbublinyChar">
    <w:name w:val="Text bubliny Char"/>
    <w:basedOn w:val="Predvolenpsmoodseku"/>
    <w:qFormat/>
    <w:rPr>
      <w:rFonts w:ascii="Tahoma" w:hAnsi="Tahoma" w:cs="Tahoma"/>
      <w:sz w:val="16"/>
      <w:szCs w:val="16"/>
    </w:rPr>
  </w:style>
  <w:style w:type="character" w:styleId="Nadpis1Char">
    <w:name w:val="Nadpis 1 Char"/>
    <w:basedOn w:val="Predvolenpsmoodseku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Apple-style-span">
    <w:name w:val="apple-style-span"/>
    <w:basedOn w:val="Predvolenpsmoodseku"/>
    <w:qFormat/>
    <w:rPr/>
  </w:style>
  <w:style w:type="character" w:styleId="Internetovodkaz">
    <w:name w:val="Internetový odkaz"/>
    <w:basedOn w:val="Predvolenpsmoodseku"/>
    <w:qFormat/>
    <w:rPr>
      <w:color w:val="0000FF"/>
      <w:u w:val="single"/>
    </w:rPr>
  </w:style>
  <w:style w:type="character" w:styleId="Apple-converted-space">
    <w:name w:val="apple-converted-space"/>
    <w:basedOn w:val="Predvolenpsmoodseku"/>
    <w:qFormat/>
    <w:rPr/>
  </w:style>
  <w:style w:type="character" w:styleId="A3">
    <w:name w:val="A3"/>
    <w:qFormat/>
    <w:rPr>
      <w:rFonts w:cs="Trade Gothic LT Com;Arial"/>
      <w:b/>
      <w:bCs/>
      <w:color w:val="000000"/>
      <w:sz w:val="36"/>
      <w:szCs w:val="36"/>
    </w:rPr>
  </w:style>
  <w:style w:type="character" w:styleId="Odrky">
    <w:name w:val="Odrážky"/>
    <w:qFormat/>
    <w:rPr>
      <w:rFonts w:ascii="OpenSymbol;Arial Unicode MS" w:hAnsi="OpenSymbol;Arial Unicode MS" w:eastAsia="OpenSymbol;Arial Unicode MS" w:cs="OpenSymbol;Arial Unicode MS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Hlavikaapta">
    <w:name w:val="Hlavička a pät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pacing w:lineRule="auto" w:line="240" w:before="0" w:after="0"/>
    </w:pPr>
    <w:rPr/>
  </w:style>
  <w:style w:type="paragraph" w:styleId="Footer">
    <w:name w:val="Footer"/>
    <w:basedOn w:val="Normal"/>
    <w:pPr>
      <w:spacing w:lineRule="auto" w:line="240" w:before="0" w:after="0"/>
    </w:pPr>
    <w:rPr/>
  </w:style>
  <w:style w:type="paragraph" w:styleId="Textbubliny">
    <w:name w:val="Text bubliny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lnywebov">
    <w:name w:val="Normálny (webový)"/>
    <w:basedOn w:val="Normal"/>
    <w:qFormat/>
    <w:pPr>
      <w:suppressAutoHyphens w:val="true"/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Obsahtabuky">
    <w:name w:val="Obsah tabuľky"/>
    <w:basedOn w:val="Normal"/>
    <w:qFormat/>
    <w:pPr>
      <w:widowControl w:val="false"/>
      <w:suppressLineNumbers/>
    </w:pPr>
    <w:rPr/>
  </w:style>
  <w:style w:type="paragraph" w:styleId="Zhlavietabuky">
    <w:name w:val="Záhlavie tabuľky"/>
    <w:basedOn w:val="Obsahtabuky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48</TotalTime>
  <Application>LibreOffice/7.6.4.1$Windows_X86_64 LibreOffice_project/e19e193f88cd6c0525a17fb7a176ed8e6a3e2aa1</Application>
  <AppVersion>15.0000</AppVersion>
  <Pages>1</Pages>
  <Words>128</Words>
  <Characters>688</Characters>
  <CharactersWithSpaces>1013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2023-03-01T08:26:00Z</dcterms:created>
  <dc:creator>U003</dc:creator>
  <dc:description/>
  <dc:language>sk-SK</dc:language>
  <cp:lastModifiedBy/>
  <cp:lastPrinted>2024-02-12T09:13:40Z</cp:lastPrinted>
  <dcterms:modified xsi:type="dcterms:W3CDTF">2024-02-17T07:00:43Z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